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5053" w14:textId="77777777" w:rsidR="00597104" w:rsidRPr="005373C0" w:rsidRDefault="00597104" w:rsidP="00597104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373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Innkalling til fortsetjande årsmøte på klubbhuset 29. april kl. 19.30</w:t>
      </w:r>
      <w:r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  <w:r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  <w:r w:rsidRPr="005373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Saker:</w:t>
      </w:r>
    </w:p>
    <w:p w14:paraId="3046FD79" w14:textId="77777777" w:rsidR="005373C0" w:rsidRDefault="005373C0" w:rsidP="005373C0">
      <w:pPr>
        <w:rPr>
          <w:rFonts w:ascii="Calibri" w:hAnsi="Calibri" w:cs="Calibri"/>
          <w:b/>
          <w:bCs/>
          <w:sz w:val="24"/>
          <w:szCs w:val="24"/>
        </w:rPr>
      </w:pPr>
    </w:p>
    <w:p w14:paraId="04F65456" w14:textId="2925F579" w:rsidR="005373C0" w:rsidRPr="007625F9" w:rsidRDefault="005373C0" w:rsidP="005373C0">
      <w:pPr>
        <w:rPr>
          <w:rFonts w:ascii="Calibri" w:hAnsi="Calibri" w:cs="Calibri"/>
          <w:sz w:val="24"/>
          <w:szCs w:val="24"/>
        </w:rPr>
      </w:pPr>
      <w:r w:rsidRPr="007625F9">
        <w:rPr>
          <w:rFonts w:ascii="Calibri" w:hAnsi="Calibri" w:cs="Calibri"/>
          <w:b/>
          <w:bCs/>
          <w:sz w:val="24"/>
          <w:szCs w:val="24"/>
        </w:rPr>
        <w:t>Sak 1</w:t>
      </w:r>
      <w:r w:rsidRPr="007625F9">
        <w:rPr>
          <w:rFonts w:ascii="Calibri" w:hAnsi="Calibri" w:cs="Calibri"/>
          <w:b/>
          <w:bCs/>
          <w:sz w:val="24"/>
          <w:szCs w:val="24"/>
        </w:rPr>
        <w:tab/>
        <w:t>Godkjenne stemmerett til dei frammøtte</w:t>
      </w:r>
      <w:r w:rsidRPr="007625F9">
        <w:rPr>
          <w:rFonts w:ascii="Calibri" w:hAnsi="Calibri" w:cs="Calibri"/>
          <w:sz w:val="24"/>
          <w:szCs w:val="24"/>
        </w:rPr>
        <w:br/>
        <w:t xml:space="preserve">               For å ha stemmerett på årsmøtet må ein vere fylt 15 år i kalenderåret </w:t>
      </w:r>
      <w:r w:rsidRPr="007625F9">
        <w:rPr>
          <w:rFonts w:ascii="Calibri" w:hAnsi="Calibri" w:cs="Calibri"/>
          <w:sz w:val="24"/>
          <w:szCs w:val="24"/>
        </w:rPr>
        <w:br/>
        <w:t xml:space="preserve">               og vore medlem i idrettslaget minst ein månad. </w:t>
      </w:r>
    </w:p>
    <w:p w14:paraId="790E2B20" w14:textId="77777777" w:rsidR="005373C0" w:rsidRPr="007625F9" w:rsidRDefault="005373C0" w:rsidP="005373C0">
      <w:pPr>
        <w:rPr>
          <w:rFonts w:ascii="Calibri" w:hAnsi="Calibri" w:cs="Calibri"/>
          <w:b/>
          <w:bCs/>
          <w:sz w:val="24"/>
          <w:szCs w:val="24"/>
        </w:rPr>
      </w:pPr>
      <w:r w:rsidRPr="007625F9">
        <w:rPr>
          <w:rFonts w:ascii="Calibri" w:hAnsi="Calibri" w:cs="Calibri"/>
          <w:b/>
          <w:bCs/>
          <w:sz w:val="24"/>
          <w:szCs w:val="24"/>
        </w:rPr>
        <w:t>Sak 2</w:t>
      </w:r>
      <w:r w:rsidRPr="007625F9">
        <w:rPr>
          <w:rFonts w:ascii="Calibri" w:hAnsi="Calibri" w:cs="Calibri"/>
          <w:b/>
          <w:bCs/>
          <w:sz w:val="24"/>
          <w:szCs w:val="24"/>
        </w:rPr>
        <w:tab/>
        <w:t>Godkjenne innkalling og sakliste</w:t>
      </w:r>
    </w:p>
    <w:p w14:paraId="2F995A32" w14:textId="77777777" w:rsidR="005373C0" w:rsidRDefault="005373C0" w:rsidP="005373C0">
      <w:pPr>
        <w:rPr>
          <w:rFonts w:ascii="Calibri" w:hAnsi="Calibri" w:cs="Calibri"/>
          <w:b/>
          <w:bCs/>
          <w:sz w:val="24"/>
          <w:szCs w:val="24"/>
        </w:rPr>
      </w:pPr>
      <w:r w:rsidRPr="007625F9">
        <w:rPr>
          <w:rFonts w:ascii="Calibri" w:hAnsi="Calibri" w:cs="Calibri"/>
          <w:b/>
          <w:bCs/>
          <w:sz w:val="24"/>
          <w:szCs w:val="24"/>
        </w:rPr>
        <w:t>Sak 3</w:t>
      </w:r>
      <w:r w:rsidRPr="007625F9">
        <w:rPr>
          <w:rFonts w:ascii="Calibri" w:hAnsi="Calibri" w:cs="Calibri"/>
          <w:b/>
          <w:bCs/>
          <w:sz w:val="24"/>
          <w:szCs w:val="24"/>
        </w:rPr>
        <w:tab/>
        <w:t>Val av ordstyrar, sekretær og to medlemar som skriv under protokollen</w:t>
      </w:r>
    </w:p>
    <w:p w14:paraId="6E03737D" w14:textId="2133F14C" w:rsidR="00597104" w:rsidRPr="005373C0" w:rsidRDefault="006F62ED" w:rsidP="00597104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6F6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Sak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  <w:r w:rsidR="00597104" w:rsidRPr="005373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Godkjenning av styret i fotballgruppa.</w:t>
      </w:r>
      <w:r w:rsidR="00B80D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 xml:space="preserve"> (</w:t>
      </w:r>
      <w:proofErr w:type="spellStart"/>
      <w:r w:rsidR="00B80D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jfr</w:t>
      </w:r>
      <w:proofErr w:type="spellEnd"/>
      <w:r w:rsidR="00B80D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. sak 11h)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 xml:space="preserve">Det er pr. no ikkje nokon leiar i gruppa. Det må veljast ein til å sitje i </w:t>
      </w:r>
      <w:proofErr w:type="spellStart"/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hovedstyret</w:t>
      </w:r>
      <w:proofErr w:type="spellEnd"/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  <w:r w:rsidRPr="006F6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Sak 5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  <w:r w:rsidR="00597104" w:rsidRPr="005373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Orientering om status i saka om eventuelt kjøp av festetomt Valldal stadion.</w:t>
      </w:r>
      <w:r w:rsidR="00B80D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 xml:space="preserve"> </w:t>
      </w:r>
      <w:r w:rsidR="00C56A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br/>
        <w:t xml:space="preserve">Fortsetting av </w:t>
      </w:r>
      <w:r w:rsidR="00B80D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 xml:space="preserve">sak </w:t>
      </w:r>
      <w:r w:rsidR="00C56A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 xml:space="preserve">6.1 frå første årsmøtet.  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Tilbodet er no justert til 1.200.000 for heile arealet (Festetomt 10/1/4 og 10/1/5)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 xml:space="preserve">Årleg festeavgift er </w:t>
      </w:r>
      <w:proofErr w:type="spellStart"/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nedjustert</w:t>
      </w:r>
      <w:proofErr w:type="spellEnd"/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til kr. 38.500 totalt. Det er innhenta uavhengig takst.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Det er sendt søknad til Fjord kommune om å kjøpe arealet eller dekke årleg festeavgift.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  <w:proofErr w:type="spellStart"/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Avventar</w:t>
      </w:r>
      <w:proofErr w:type="spellEnd"/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vedtak til eit seinare ekstraordinært årsmøte når kommunen har gjort vedtak.</w:t>
      </w:r>
      <w:r w:rsidR="00597104" w:rsidRPr="005373C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Det blir sendt innspel til arealplanen om å endre dette arealet til idrettsformål.</w:t>
      </w:r>
    </w:p>
    <w:p w14:paraId="15727A60" w14:textId="77777777" w:rsidR="00597104" w:rsidRPr="00597104" w:rsidRDefault="00597104" w:rsidP="00597104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val="nb-NO" w:eastAsia="nb-NO"/>
          <w14:ligatures w14:val="none"/>
        </w:rPr>
      </w:pPr>
      <w:r w:rsidRPr="00597104">
        <w:rPr>
          <w:rFonts w:ascii="Arial" w:eastAsia="Times New Roman" w:hAnsi="Arial" w:cs="Arial"/>
          <w:vanish/>
          <w:kern w:val="0"/>
          <w:sz w:val="16"/>
          <w:szCs w:val="16"/>
          <w:lang w:val="nb-NO" w:eastAsia="nb-NO"/>
          <w14:ligatures w14:val="none"/>
        </w:rPr>
        <w:t>Øverst i skjemaet</w:t>
      </w:r>
    </w:p>
    <w:p w14:paraId="66EAA6C4" w14:textId="77777777" w:rsidR="00F65746" w:rsidRDefault="00F65746"/>
    <w:sectPr w:rsidR="00F6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04"/>
    <w:rsid w:val="00255AF9"/>
    <w:rsid w:val="002A493D"/>
    <w:rsid w:val="00304890"/>
    <w:rsid w:val="005373C0"/>
    <w:rsid w:val="00597104"/>
    <w:rsid w:val="006F62ED"/>
    <w:rsid w:val="00B80D64"/>
    <w:rsid w:val="00C56AC9"/>
    <w:rsid w:val="00F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0D10"/>
  <w15:chartTrackingRefBased/>
  <w15:docId w15:val="{C6F1E695-2333-47EF-BC4F-26976FCD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71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71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1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71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71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71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71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71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71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710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9710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104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97104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97104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97104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97104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97104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97104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971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7104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971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7104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gn"/>
    <w:uiPriority w:val="29"/>
    <w:qFormat/>
    <w:rsid w:val="005971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97104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59710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9710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971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97104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5971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35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Linge Stakkestad</dc:creator>
  <cp:keywords/>
  <dc:description/>
  <cp:lastModifiedBy>Kristi Linge Stakkestad</cp:lastModifiedBy>
  <cp:revision>7</cp:revision>
  <dcterms:created xsi:type="dcterms:W3CDTF">2024-04-28T21:29:00Z</dcterms:created>
  <dcterms:modified xsi:type="dcterms:W3CDTF">2024-04-28T21:38:00Z</dcterms:modified>
</cp:coreProperties>
</file>